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0D0B" w14:textId="26DFFA25" w:rsidR="006A261F" w:rsidRPr="00093CC4" w:rsidRDefault="00093CC4">
      <w:pPr>
        <w:rPr>
          <w:b/>
          <w:bCs/>
          <w:sz w:val="28"/>
          <w:szCs w:val="28"/>
        </w:rPr>
      </w:pPr>
      <w:r w:rsidRPr="00093CC4">
        <w:rPr>
          <w:b/>
          <w:bCs/>
          <w:sz w:val="28"/>
          <w:szCs w:val="28"/>
        </w:rPr>
        <w:t>10GBASE-ZR SFP+ SMF 1550nm 120km DDM Transceiver</w:t>
      </w:r>
    </w:p>
    <w:p w14:paraId="4A8020E8" w14:textId="3F6F9498" w:rsidR="00093CC4" w:rsidRDefault="00093CC4"/>
    <w:p w14:paraId="4748E43B" w14:textId="77777777" w:rsidR="00093CC4" w:rsidRDefault="00093CC4" w:rsidP="00093CC4">
      <w:r>
        <w:t xml:space="preserve">The SFP+ transceivers are </w:t>
      </w:r>
      <w:proofErr w:type="gramStart"/>
      <w:r>
        <w:t>high performance, cost effective</w:t>
      </w:r>
      <w:proofErr w:type="gramEnd"/>
      <w:r>
        <w:t xml:space="preserve"> modules supporting data rate of 10Gbps and 120km transmission distance with SMF.</w:t>
      </w:r>
    </w:p>
    <w:p w14:paraId="52688738" w14:textId="77777777" w:rsidR="00093CC4" w:rsidRDefault="00093CC4" w:rsidP="00093CC4">
      <w:r>
        <w:t>The transceiver consists of three sections: a Cooled EML laser transmitter, a APD photodiode integrated with a trans-impedance preamplifier (TIA) and MCU control unit. All modules satisfy class I laser safety requirements.</w:t>
      </w:r>
    </w:p>
    <w:p w14:paraId="36A472FF" w14:textId="34AA9FFE" w:rsidR="00093CC4" w:rsidRDefault="00093CC4" w:rsidP="00093CC4">
      <w:r>
        <w:t>The transceivers are compatible with SFP Multi-Source Agreement and SFF-8472 digital diagnostics functions.</w:t>
      </w:r>
    </w:p>
    <w:p w14:paraId="10C8AB3E" w14:textId="77777777" w:rsidR="00093CC4" w:rsidRDefault="00093CC4" w:rsidP="00093CC4">
      <w:pPr>
        <w:rPr>
          <w:rFonts w:hint="eastAsia"/>
        </w:rPr>
      </w:pPr>
    </w:p>
    <w:p w14:paraId="0F4A4CEB" w14:textId="77777777" w:rsidR="00093CC4" w:rsidRPr="00093CC4" w:rsidRDefault="00093CC4" w:rsidP="00093CC4">
      <w:pPr>
        <w:rPr>
          <w:b/>
          <w:bCs/>
        </w:rPr>
      </w:pPr>
      <w:r w:rsidRPr="00093CC4">
        <w:rPr>
          <w:b/>
          <w:bCs/>
        </w:rPr>
        <w:t>Product Highlights</w:t>
      </w:r>
    </w:p>
    <w:p w14:paraId="1E31F945" w14:textId="77777777" w:rsidR="00093CC4" w:rsidRDefault="00093CC4" w:rsidP="00093CC4">
      <w:r>
        <w:t>Supports 10.3Gbps bit rates</w:t>
      </w:r>
    </w:p>
    <w:p w14:paraId="17E552FA" w14:textId="77777777" w:rsidR="00093CC4" w:rsidRDefault="00093CC4" w:rsidP="00093CC4">
      <w:r>
        <w:t>Hot-pluggable SFP+ footprint</w:t>
      </w:r>
    </w:p>
    <w:p w14:paraId="1C44AA0C" w14:textId="77777777" w:rsidR="00093CC4" w:rsidRDefault="00093CC4" w:rsidP="00093CC4">
      <w:r>
        <w:t xml:space="preserve">1550nm Cooled EML laser and APD photodiode, </w:t>
      </w:r>
      <w:proofErr w:type="gramStart"/>
      <w:r>
        <w:t>Up</w:t>
      </w:r>
      <w:proofErr w:type="gramEnd"/>
      <w:r>
        <w:t xml:space="preserve"> to 120km for SMF transmission</w:t>
      </w:r>
    </w:p>
    <w:p w14:paraId="297ABE84" w14:textId="77777777" w:rsidR="00093CC4" w:rsidRDefault="00093CC4" w:rsidP="00093CC4">
      <w:r>
        <w:t>Compliant with SFP+ MSA and SFF-8472 with duplex LC receptacle, compatible with RoHS</w:t>
      </w:r>
    </w:p>
    <w:p w14:paraId="20230A46" w14:textId="77777777" w:rsidR="00093CC4" w:rsidRDefault="00093CC4" w:rsidP="00093CC4">
      <w:r>
        <w:t>Single +3.3V power supply</w:t>
      </w:r>
    </w:p>
    <w:p w14:paraId="45E1BFCB" w14:textId="55FBF3B9" w:rsidR="00093CC4" w:rsidRDefault="00093CC4" w:rsidP="00093CC4">
      <w:r>
        <w:t>Real Time Digital Diagnostic Monitoring</w:t>
      </w:r>
    </w:p>
    <w:p w14:paraId="3DC1E8F5" w14:textId="5312D64B" w:rsidR="00093CC4" w:rsidRPr="00093CC4" w:rsidRDefault="00093CC4" w:rsidP="00093CC4">
      <w:pPr>
        <w:rPr>
          <w:b/>
          <w:bCs/>
        </w:rPr>
      </w:pPr>
    </w:p>
    <w:p w14:paraId="49AAFB18" w14:textId="46E4DAC6" w:rsidR="00093CC4" w:rsidRPr="00093CC4" w:rsidRDefault="00093CC4" w:rsidP="00093CC4">
      <w:pPr>
        <w:rPr>
          <w:b/>
          <w:bCs/>
        </w:rPr>
      </w:pPr>
      <w:r w:rsidRPr="00093CC4">
        <w:rPr>
          <w:rFonts w:hint="eastAsia"/>
          <w:b/>
          <w:bCs/>
        </w:rPr>
        <w:t>T</w:t>
      </w:r>
      <w:r w:rsidRPr="00093CC4">
        <w:rPr>
          <w:b/>
          <w:bCs/>
        </w:rPr>
        <w:t>echnical specifications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583"/>
        <w:gridCol w:w="2029"/>
        <w:gridCol w:w="2649"/>
      </w:tblGrid>
      <w:tr w:rsidR="00093CC4" w:rsidRPr="00093CC4" w14:paraId="356071FF" w14:textId="77777777" w:rsidTr="00093CC4">
        <w:trPr>
          <w:trHeight w:val="326"/>
        </w:trPr>
        <w:tc>
          <w:tcPr>
            <w:tcW w:w="20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13F1C0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Vendor Name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2DFD16" w14:textId="0E7BEF9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O</w:t>
            </w:r>
            <w:r>
              <w:rPr>
                <w:rFonts w:ascii="Arial" w:eastAsia="宋体" w:hAnsi="Arial" w:cs="Arial"/>
                <w:color w:val="333333"/>
                <w:kern w:val="0"/>
                <w:szCs w:val="21"/>
              </w:rPr>
              <w:t>EM</w:t>
            </w:r>
          </w:p>
        </w:tc>
        <w:tc>
          <w:tcPr>
            <w:tcW w:w="202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530086" w14:textId="709E1B18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Part Number(s)</w:t>
            </w:r>
          </w:p>
        </w:tc>
        <w:tc>
          <w:tcPr>
            <w:tcW w:w="264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47CBC1" w14:textId="35B80FFF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HT204-192-EZR-120</w:t>
            </w:r>
          </w:p>
        </w:tc>
      </w:tr>
      <w:tr w:rsidR="00093CC4" w:rsidRPr="00093CC4" w14:paraId="6E24FB6F" w14:textId="77777777" w:rsidTr="00093CC4">
        <w:trPr>
          <w:trHeight w:val="326"/>
        </w:trPr>
        <w:tc>
          <w:tcPr>
            <w:tcW w:w="2090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021708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Transceiver Type</w:t>
            </w:r>
          </w:p>
        </w:tc>
        <w:tc>
          <w:tcPr>
            <w:tcW w:w="2583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3A6E1C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EZR 120km</w:t>
            </w:r>
          </w:p>
        </w:tc>
        <w:tc>
          <w:tcPr>
            <w:tcW w:w="2029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9F3112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Reach</w:t>
            </w:r>
          </w:p>
        </w:tc>
        <w:tc>
          <w:tcPr>
            <w:tcW w:w="2649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2A2D9E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120km</w:t>
            </w:r>
          </w:p>
        </w:tc>
      </w:tr>
      <w:tr w:rsidR="00093CC4" w:rsidRPr="00093CC4" w14:paraId="0A313776" w14:textId="77777777" w:rsidTr="00093CC4">
        <w:trPr>
          <w:trHeight w:val="326"/>
        </w:trPr>
        <w:tc>
          <w:tcPr>
            <w:tcW w:w="20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CEC70A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Wavelength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B68BE5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1550nm</w:t>
            </w:r>
          </w:p>
        </w:tc>
        <w:tc>
          <w:tcPr>
            <w:tcW w:w="202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21B20D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Form Type</w:t>
            </w:r>
          </w:p>
        </w:tc>
        <w:tc>
          <w:tcPr>
            <w:tcW w:w="264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B858BE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SFP+</w:t>
            </w:r>
          </w:p>
        </w:tc>
      </w:tr>
      <w:tr w:rsidR="00093CC4" w:rsidRPr="00093CC4" w14:paraId="3FB8DED6" w14:textId="77777777" w:rsidTr="00093CC4">
        <w:trPr>
          <w:trHeight w:val="326"/>
        </w:trPr>
        <w:tc>
          <w:tcPr>
            <w:tcW w:w="2090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295374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Speed Description</w:t>
            </w:r>
          </w:p>
        </w:tc>
        <w:tc>
          <w:tcPr>
            <w:tcW w:w="2583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735BB6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10Gb/s</w:t>
            </w:r>
          </w:p>
        </w:tc>
        <w:tc>
          <w:tcPr>
            <w:tcW w:w="2029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5923566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Media</w:t>
            </w:r>
          </w:p>
        </w:tc>
        <w:tc>
          <w:tcPr>
            <w:tcW w:w="2649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17738F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SMF</w:t>
            </w:r>
          </w:p>
        </w:tc>
      </w:tr>
      <w:tr w:rsidR="00093CC4" w:rsidRPr="00093CC4" w14:paraId="1A2FB9E5" w14:textId="77777777" w:rsidTr="00093CC4">
        <w:trPr>
          <w:trHeight w:val="326"/>
        </w:trPr>
        <w:tc>
          <w:tcPr>
            <w:tcW w:w="20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2497FD3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Connector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B99173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LC Duplex</w:t>
            </w:r>
          </w:p>
        </w:tc>
        <w:tc>
          <w:tcPr>
            <w:tcW w:w="202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0DD3C7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 Extinction Ratio</w:t>
            </w:r>
          </w:p>
        </w:tc>
        <w:tc>
          <w:tcPr>
            <w:tcW w:w="264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823B75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&gt;8.2 dBm</w:t>
            </w:r>
          </w:p>
        </w:tc>
      </w:tr>
      <w:tr w:rsidR="00093CC4" w:rsidRPr="00093CC4" w14:paraId="562595C2" w14:textId="77777777" w:rsidTr="00093CC4">
        <w:trPr>
          <w:trHeight w:val="287"/>
        </w:trPr>
        <w:tc>
          <w:tcPr>
            <w:tcW w:w="2090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FB371F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TX Power</w:t>
            </w:r>
          </w:p>
        </w:tc>
        <w:tc>
          <w:tcPr>
            <w:tcW w:w="2583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7E6B31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1~6 dBm</w:t>
            </w:r>
          </w:p>
        </w:tc>
        <w:tc>
          <w:tcPr>
            <w:tcW w:w="2029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E302DA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Receiver Sensitivity</w:t>
            </w:r>
          </w:p>
        </w:tc>
        <w:tc>
          <w:tcPr>
            <w:tcW w:w="2649" w:type="dxa"/>
            <w:shd w:val="clear" w:color="auto" w:fill="E5EAE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F14D0C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&lt;-25 dBm</w:t>
            </w:r>
          </w:p>
        </w:tc>
      </w:tr>
      <w:tr w:rsidR="00093CC4" w:rsidRPr="00093CC4" w14:paraId="2A6F13F5" w14:textId="77777777" w:rsidTr="00093CC4">
        <w:trPr>
          <w:trHeight w:val="287"/>
        </w:trPr>
        <w:tc>
          <w:tcPr>
            <w:tcW w:w="20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EF097E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 Applications</w:t>
            </w:r>
          </w:p>
        </w:tc>
        <w:tc>
          <w:tcPr>
            <w:tcW w:w="2583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4C14B2" w14:textId="77777777" w:rsidR="00093CC4" w:rsidRPr="00093CC4" w:rsidRDefault="00093CC4" w:rsidP="00093CC4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10GBASE-ZR at 10.3125Gbps</w:t>
            </w:r>
          </w:p>
          <w:p w14:paraId="64C2B61F" w14:textId="77777777" w:rsidR="00093CC4" w:rsidRPr="00093CC4" w:rsidRDefault="00093CC4" w:rsidP="00093CC4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10GBASE-ZW at 9.953Gbps</w:t>
            </w:r>
          </w:p>
          <w:p w14:paraId="1CD1ABB7" w14:textId="77777777" w:rsidR="00093CC4" w:rsidRPr="00093CC4" w:rsidRDefault="00093CC4" w:rsidP="00093CC4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Other Optical links</w:t>
            </w:r>
          </w:p>
        </w:tc>
        <w:tc>
          <w:tcPr>
            <w:tcW w:w="202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2B546E6" w14:textId="77777777" w:rsidR="00093CC4" w:rsidRPr="00093CC4" w:rsidRDefault="00093CC4" w:rsidP="00093CC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lastRenderedPageBreak/>
              <w:t>Environment</w:t>
            </w:r>
          </w:p>
        </w:tc>
        <w:tc>
          <w:tcPr>
            <w:tcW w:w="2649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6DC0F7" w14:textId="77777777" w:rsidR="00093CC4" w:rsidRPr="00093CC4" w:rsidRDefault="00093CC4" w:rsidP="00093CC4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Operating: 0 to 70°C</w:t>
            </w:r>
          </w:p>
          <w:p w14:paraId="6090B4A5" w14:textId="77777777" w:rsidR="00093CC4" w:rsidRPr="00093CC4" w:rsidRDefault="00093CC4" w:rsidP="00093CC4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</w:pPr>
            <w:r w:rsidRPr="00093CC4">
              <w:rPr>
                <w:rFonts w:ascii="Arial" w:eastAsia="宋体" w:hAnsi="Arial" w:cs="Arial"/>
                <w:color w:val="333333"/>
                <w:kern w:val="0"/>
                <w:szCs w:val="21"/>
              </w:rPr>
              <w:t>Storage: -40°C to 85°C</w:t>
            </w:r>
          </w:p>
        </w:tc>
      </w:tr>
    </w:tbl>
    <w:p w14:paraId="563B4626" w14:textId="77777777" w:rsidR="00093CC4" w:rsidRPr="00093CC4" w:rsidRDefault="00093CC4" w:rsidP="00093CC4">
      <w:pPr>
        <w:rPr>
          <w:rFonts w:hint="eastAsia"/>
        </w:rPr>
      </w:pPr>
    </w:p>
    <w:sectPr w:rsidR="00093CC4" w:rsidRPr="00093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C4"/>
    <w:rsid w:val="00093CC4"/>
    <w:rsid w:val="000C70DC"/>
    <w:rsid w:val="006A261F"/>
    <w:rsid w:val="00744798"/>
    <w:rsid w:val="00A2716F"/>
    <w:rsid w:val="00B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99BC"/>
  <w15:chartTrackingRefBased/>
  <w15:docId w15:val="{6879A1C7-18EC-4DE2-BDBF-A4506A07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3CC4"/>
    <w:rPr>
      <w:b/>
      <w:bCs/>
    </w:rPr>
  </w:style>
  <w:style w:type="paragraph" w:styleId="a4">
    <w:name w:val="Normal (Web)"/>
    <w:basedOn w:val="a"/>
    <w:uiPriority w:val="99"/>
    <w:semiHidden/>
    <w:unhideWhenUsed/>
    <w:rsid w:val="00093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 Allen</dc:creator>
  <cp:keywords/>
  <dc:description/>
  <cp:lastModifiedBy>Ker Allen</cp:lastModifiedBy>
  <cp:revision>1</cp:revision>
  <dcterms:created xsi:type="dcterms:W3CDTF">2026-05-15T08:47:00Z</dcterms:created>
  <dcterms:modified xsi:type="dcterms:W3CDTF">2026-05-15T08:51:00Z</dcterms:modified>
</cp:coreProperties>
</file>